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hyperlink r:id="rId2">
        <w:r>
          <w:rPr>
            <w:rStyle w:val="Czeinternetowe"/>
            <w:color w:val="FFFFFF" w:themeColor="background1"/>
            <w14:textFill>
              <w14:noFill/>
            </w14:textFill>
          </w:rPr>
          <w:t>https://docs.google.com/forms/d/e/1FAIpQLSd8CcxWdvSAQheq4Fd3miz7AEi4B4qiIcjQoZtcc8R6yp_ROw/viewform?usp=pp_url</w:t>
        </w:r>
      </w:hyperlink>
    </w:p>
    <w:p>
      <w:pPr>
        <w:pStyle w:val="Tretekstu"/>
        <w:spacing w:beforeAutospacing="0" w:before="0" w:afterAutospacing="0" w:after="0"/>
        <w:ind w:left="708" w:right="0" w:hanging="0"/>
        <w:jc w:val="center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6"/>
        </w:rPr>
        <w:t>KOMUNIKAT KOŃCOWY</w:t>
      </w:r>
    </w:p>
    <w:p>
      <w:pPr>
        <w:pStyle w:val="Tretekstu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6"/>
        </w:rPr>
        <w:t>FINAŁU REJONU POZNAŃ TEREN ZACHÓD</w:t>
      </w:r>
    </w:p>
    <w:p>
      <w:pPr>
        <w:pStyle w:val="Nagwek1"/>
        <w:numPr>
          <w:ilvl w:val="0"/>
          <w:numId w:val="1"/>
        </w:numPr>
        <w:ind w:left="0" w:right="0" w:hanging="0"/>
        <w:rPr/>
      </w:pPr>
      <w:r>
        <w:rPr>
          <w:rFonts w:cs="Comic Sans MS" w:ascii="Comic Sans MS" w:hAnsi="Comic Sans MS"/>
          <w:bCs w:val="false"/>
          <w:sz w:val="26"/>
          <w:szCs w:val="26"/>
        </w:rPr>
        <w:t xml:space="preserve">W PIŁCE RĘCZNEJ </w:t>
      </w:r>
      <w:r>
        <w:rPr>
          <w:rFonts w:cs="Comic Sans MS" w:ascii="Comic Sans MS" w:hAnsi="Comic Sans MS"/>
          <w:bCs w:val="false"/>
          <w:sz w:val="26"/>
          <w:szCs w:val="26"/>
        </w:rPr>
        <w:t>CHŁOPCÓW</w:t>
      </w:r>
    </w:p>
    <w:p>
      <w:pPr>
        <w:pStyle w:val="Nagwek2"/>
        <w:numPr>
          <w:ilvl w:val="1"/>
          <w:numId w:val="1"/>
        </w:numPr>
        <w:ind w:left="708" w:right="0" w:hanging="0"/>
        <w:rPr/>
      </w:pPr>
      <w:r>
        <w:rPr>
          <w:sz w:val="26"/>
          <w:szCs w:val="26"/>
        </w:rPr>
        <w:t>XXIV LICEALIADA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Cs w:val="28"/>
        </w:rPr>
        <w:t xml:space="preserve">TERMIN:     </w:t>
      </w:r>
      <w:r>
        <w:rPr>
          <w:rFonts w:cs="Comic Sans MS"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2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5</w:t>
      </w:r>
      <w:r>
        <w:rPr>
          <w:rFonts w:cs="Comic Sans MS" w:ascii="Comic Sans MS" w:hAnsi="Comic Sans MS"/>
          <w:b/>
          <w:szCs w:val="28"/>
        </w:rPr>
        <w:t>.11.2022 r. (</w:t>
      </w:r>
      <w:r>
        <w:rPr>
          <w:rFonts w:cs="Comic Sans MS" w:ascii="Comic Sans MS" w:hAnsi="Comic Sans MS"/>
          <w:b/>
          <w:szCs w:val="28"/>
        </w:rPr>
        <w:t>piątek</w:t>
      </w:r>
      <w:r>
        <w:rPr>
          <w:rFonts w:cs="Comic Sans MS" w:ascii="Comic Sans MS" w:hAnsi="Comic Sans MS"/>
          <w:b/>
          <w:szCs w:val="28"/>
        </w:rPr>
        <w:t>)</w:t>
      </w:r>
    </w:p>
    <w:p>
      <w:pPr>
        <w:pStyle w:val="WWTekstpodstawowy2"/>
        <w:spacing w:lineRule="auto" w:line="240" w:before="0" w:after="0"/>
        <w:ind w:left="708" w:right="0" w:hanging="0"/>
        <w:jc w:val="center"/>
        <w:rPr>
          <w:rFonts w:ascii="Comic Sans MS" w:hAnsi="Comic Sans MS" w:cs="Comic Sans MS"/>
          <w:b/>
          <w:b/>
          <w:bCs/>
          <w:color w:val="000000"/>
          <w:sz w:val="16"/>
          <w:szCs w:val="20"/>
        </w:rPr>
      </w:pPr>
      <w:r>
        <w:rPr>
          <w:rFonts w:cs="Comic Sans MS" w:ascii="Comic Sans MS" w:hAnsi="Comic Sans MS"/>
          <w:b/>
          <w:bCs/>
          <w:color w:val="000000"/>
          <w:sz w:val="1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2. MIEJSCE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  <w:tab/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Oborniki </w:t>
      </w:r>
    </w:p>
    <w:p>
      <w:pPr>
        <w:pStyle w:val="Normal"/>
        <w:ind w:left="70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3. OPIS:</w:t>
      </w:r>
      <w:r>
        <w:rPr>
          <w:rFonts w:cs="Comic Sans MS" w:ascii="Comic Sans MS" w:hAnsi="Comic Sans MS"/>
          <w:color w:val="000000"/>
          <w:sz w:val="26"/>
          <w:szCs w:val="28"/>
        </w:rPr>
        <w:tab/>
      </w:r>
    </w:p>
    <w:p>
      <w:pPr>
        <w:pStyle w:val="WWTekstpodstawowy2"/>
        <w:spacing w:lineRule="auto" w:line="240" w:before="0" w:after="0"/>
        <w:ind w:left="1065" w:right="0" w:hanging="0"/>
        <w:rPr/>
      </w:pP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W </w:t>
      </w:r>
      <w:r>
        <w:rPr>
          <w:rFonts w:cs="Comic Sans MS" w:ascii="Comic Sans MS" w:hAnsi="Comic Sans MS"/>
          <w:color w:val="000000"/>
          <w:sz w:val="26"/>
          <w:szCs w:val="28"/>
        </w:rPr>
        <w:t>piątek</w:t>
      </w:r>
      <w:r>
        <w:rPr>
          <w:rFonts w:cs="Comic Sans MS" w:ascii="Comic Sans MS" w:hAnsi="Comic Sans MS"/>
          <w:color w:val="000000"/>
          <w:sz w:val="26"/>
          <w:szCs w:val="28"/>
        </w:rPr>
        <w:t>, 2</w:t>
      </w:r>
      <w:r>
        <w:rPr>
          <w:rFonts w:cs="Comic Sans MS" w:ascii="Comic Sans MS" w:hAnsi="Comic Sans MS"/>
          <w:color w:val="000000"/>
          <w:sz w:val="26"/>
          <w:szCs w:val="28"/>
        </w:rPr>
        <w:t>5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listopada 2022 r. w </w:t>
      </w:r>
      <w:r>
        <w:rPr>
          <w:rFonts w:cs="Comic Sans MS" w:ascii="Comic Sans MS" w:hAnsi="Comic Sans MS"/>
          <w:color w:val="000000"/>
          <w:sz w:val="26"/>
          <w:szCs w:val="28"/>
        </w:rPr>
        <w:t>Obornikach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odbył się Finał Rejonu Poznań Teren Zachód w Piłce Ręcznej </w:t>
      </w:r>
      <w:r>
        <w:rPr>
          <w:rFonts w:cs="Comic Sans MS" w:ascii="Comic Sans MS" w:hAnsi="Comic Sans MS"/>
          <w:color w:val="000000"/>
          <w:sz w:val="26"/>
          <w:szCs w:val="28"/>
        </w:rPr>
        <w:t>Chłopców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Licealiada. W rozgrywkach udział wzięły trzy szkoły: </w:t>
      </w:r>
      <w:r>
        <w:rPr>
          <w:rFonts w:cs="Comic Sans MS" w:ascii="Comic Sans MS" w:hAnsi="Comic Sans MS"/>
          <w:color w:val="000000"/>
          <w:sz w:val="26"/>
          <w:szCs w:val="28"/>
        </w:rPr>
        <w:t>Liceum Ogólnokształcące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w Grodzisku Wlkp., Liceum Ogólnokształcące w Obornikach i Zespół Szkół nr 2 w Nowym Tomyślu. Zawody rozegrano systemem "każdy z każdym", łącznie odbyły się 3 spotkania.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Wyniki poszczególnych meczów: </w:t>
      </w:r>
    </w:p>
    <w:p>
      <w:pPr>
        <w:pStyle w:val="Normal"/>
        <w:spacing w:lineRule="auto" w:line="360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LO Oborniki – ZS-2 Nowy Tomyśl</w:t>
        <w:tab/>
        <w:tab/>
      </w:r>
      <w:r>
        <w:rPr>
          <w:rFonts w:ascii="Comic Sans MS" w:hAnsi="Comic Sans MS"/>
          <w:b/>
          <w:bCs/>
          <w:sz w:val="24"/>
          <w:szCs w:val="24"/>
        </w:rPr>
        <w:t>21 : 6</w:t>
      </w:r>
    </w:p>
    <w:p>
      <w:pPr>
        <w:pStyle w:val="Normal"/>
        <w:spacing w:lineRule="auto" w:line="360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LO Oborniki – LO Grodzisk Wlkp.</w:t>
        <w:tab/>
        <w:tab/>
      </w:r>
      <w:r>
        <w:rPr>
          <w:rFonts w:ascii="Comic Sans MS" w:hAnsi="Comic Sans MS"/>
          <w:b/>
          <w:bCs/>
          <w:sz w:val="24"/>
          <w:szCs w:val="24"/>
        </w:rPr>
        <w:t>19 : 9</w:t>
      </w:r>
    </w:p>
    <w:p>
      <w:pPr>
        <w:pStyle w:val="Normal"/>
        <w:spacing w:lineRule="auto" w:line="360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LO Grodzisk Wlkp. - ZS-2 Nowy Tomyśl</w:t>
        <w:tab/>
        <w:t xml:space="preserve">  </w:t>
      </w:r>
      <w:r>
        <w:rPr>
          <w:rFonts w:ascii="Comic Sans MS" w:hAnsi="Comic Sans MS"/>
          <w:b/>
          <w:bCs/>
          <w:sz w:val="24"/>
          <w:szCs w:val="24"/>
        </w:rPr>
        <w:t>4 : 8</w:t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color w:val="000000"/>
          <w:sz w:val="26"/>
          <w:szCs w:val="28"/>
        </w:rPr>
        <w:t>Klasyfikacja końcowa:</w:t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1m Liceum Ogólnokształcące </w:t>
      </w:r>
      <w:r>
        <w:rPr>
          <w:rFonts w:cs="Comic Sans MS" w:ascii="Comic Sans MS" w:hAnsi="Comic Sans MS"/>
          <w:b/>
          <w:color w:val="000000"/>
          <w:sz w:val="26"/>
          <w:szCs w:val="28"/>
        </w:rPr>
        <w:t>im. Stanisława Wyspiańskiego</w:t>
      </w: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 w Obornikach,</w:t>
      </w:r>
    </w:p>
    <w:p>
      <w:pPr>
        <w:pStyle w:val="Normal"/>
        <w:spacing w:lineRule="auto" w:line="36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  <w:t>2m Zespół Szkół nr 2 w Nowym Tomyślu,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3m </w:t>
      </w:r>
      <w:r>
        <w:rPr>
          <w:rFonts w:cs="Comic Sans MS" w:ascii="Comic Sans MS" w:hAnsi="Comic Sans MS"/>
          <w:color w:val="000000"/>
          <w:sz w:val="26"/>
          <w:szCs w:val="28"/>
        </w:rPr>
        <w:t>Liceum Ogólnokształcące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w Grodzisku Wlkp.,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>Wszystkie zespoły otrzymały pamiątkowe dyplomy oraz puchary.</w:t>
      </w:r>
    </w:p>
    <w:p>
      <w:pPr>
        <w:pStyle w:val="Normal"/>
        <w:spacing w:lineRule="auto" w:line="36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  <w:tab/>
      </w:r>
    </w:p>
    <w:p>
      <w:pPr>
        <w:pStyle w:val="Normal"/>
        <w:spacing w:lineRule="auto" w:line="360"/>
        <w:rPr>
          <w:rFonts w:ascii="Comic Sans MS" w:hAnsi="Comic Sans MS" w:cs="Comic Sans MS"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Cs/>
          <w:color w:val="000000"/>
          <w:sz w:val="26"/>
          <w:szCs w:val="28"/>
          <w:lang w:eastAsia="ar-SA"/>
        </w:rPr>
        <w:tab/>
        <w:tab/>
        <w:tab/>
        <w:tab/>
        <w:tab/>
        <w:tab/>
        <w:tab/>
        <w:t>Koordynator Rejonowy</w:t>
      </w:r>
    </w:p>
    <w:p>
      <w:pPr>
        <w:pStyle w:val="Normal"/>
        <w:spacing w:lineRule="auto" w:line="360" w:before="0" w:after="0"/>
        <w:jc w:val="both"/>
        <w:rPr>
          <w:rFonts w:ascii="Comic Sans MS" w:hAnsi="Comic Sans MS" w:cs="Comic Sans MS"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Cs/>
          <w:color w:val="000000"/>
          <w:sz w:val="20"/>
          <w:szCs w:val="28"/>
          <w:lang w:eastAsia="ar-SA"/>
        </w:rPr>
        <w:tab/>
        <w:tab/>
        <w:tab/>
        <w:tab/>
        <w:tab/>
        <w:tab/>
        <w:tab/>
        <w:t>Krzysztof Mądry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1z0">
    <w:name w:val="WW8Num1z0"/>
    <w:qFormat/>
    <w:rPr>
      <w:rFonts w:ascii="Times New Roman" w:hAnsi="Times New Roman" w:cs="Times New Roman"/>
      <w:b/>
      <w:i w:val="false"/>
      <w:sz w:val="3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8CcxWdvSAQheq4Fd3miz7AEi4B4qiIcjQoZtcc8R6yp_ROw/viewform?usp=pp_ur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LibreOffice/7.3.2.2$Windows_X86_64 LibreOffice_project/49f2b1bff42cfccbd8f788c8dc32c1c309559be0</Application>
  <AppVersion>15.0000</AppVersion>
  <Pages>2</Pages>
  <Words>160</Words>
  <Characters>1050</Characters>
  <CharactersWithSpaces>1215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2022-11-21T08:36:41Z</cp:lastPrinted>
  <dcterms:modified xsi:type="dcterms:W3CDTF">2022-12-01T10:32:36Z</dcterms:modified>
  <cp:revision>18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